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7F" w:rsidRPr="004C197F" w:rsidRDefault="004C197F" w:rsidP="004C197F">
      <w:pPr>
        <w:spacing w:after="0" w:line="240" w:lineRule="auto"/>
        <w:jc w:val="center"/>
        <w:rPr>
          <w:b/>
        </w:rPr>
      </w:pPr>
      <w:r w:rsidRPr="004C197F">
        <w:rPr>
          <w:b/>
        </w:rPr>
        <w:t>PERSYARATAN SERDOS TAHUN 2021</w:t>
      </w:r>
    </w:p>
    <w:p w:rsidR="002630DB" w:rsidRDefault="004C197F" w:rsidP="004C197F">
      <w:pPr>
        <w:spacing w:after="0" w:line="240" w:lineRule="auto"/>
        <w:jc w:val="center"/>
        <w:rPr>
          <w:b/>
        </w:rPr>
      </w:pPr>
      <w:r w:rsidRPr="004C197F">
        <w:rPr>
          <w:b/>
        </w:rPr>
        <w:t>CALON PESERTA HARAP MEMPERHATIKAN</w:t>
      </w:r>
    </w:p>
    <w:p w:rsidR="00C60318" w:rsidRPr="004C197F" w:rsidRDefault="00C60318" w:rsidP="004C197F">
      <w:pPr>
        <w:spacing w:after="0" w:line="240" w:lineRule="auto"/>
        <w:jc w:val="center"/>
        <w:rPr>
          <w:b/>
        </w:rPr>
      </w:pPr>
    </w:p>
    <w:p w:rsidR="002630DB" w:rsidRPr="004C197F" w:rsidRDefault="002630DB" w:rsidP="002630DB">
      <w:pPr>
        <w:spacing w:after="0" w:line="240" w:lineRule="auto"/>
        <w:rPr>
          <w:b/>
        </w:rPr>
      </w:pPr>
    </w:p>
    <w:p w:rsidR="002630DB" w:rsidRDefault="002630DB" w:rsidP="002630DB">
      <w:pPr>
        <w:spacing w:after="0" w:line="240" w:lineRule="auto"/>
      </w:pPr>
      <w:r>
        <w:t>1.  Fungsional minimal Asisten Ahli</w:t>
      </w:r>
    </w:p>
    <w:p w:rsidR="002630DB" w:rsidRDefault="002630DB" w:rsidP="002630DB">
      <w:pPr>
        <w:spacing w:after="0" w:line="240" w:lineRule="auto"/>
      </w:pPr>
    </w:p>
    <w:p w:rsidR="002630DB" w:rsidRDefault="002630DB" w:rsidP="002630DB">
      <w:pPr>
        <w:spacing w:after="0" w:line="240" w:lineRule="auto"/>
      </w:pPr>
      <w:r>
        <w:t>2. Perpangkatan minimal III.b</w:t>
      </w:r>
    </w:p>
    <w:p w:rsidR="002630DB" w:rsidRDefault="002630DB" w:rsidP="002630DB">
      <w:pPr>
        <w:spacing w:after="0" w:line="240" w:lineRule="auto"/>
      </w:pPr>
    </w:p>
    <w:p w:rsidR="002630DB" w:rsidRDefault="002630DB" w:rsidP="002630DB">
      <w:pPr>
        <w:spacing w:after="0" w:line="240" w:lineRule="auto"/>
      </w:pPr>
      <w:r>
        <w:t>3. Masa kerja minima 2 tahun (jika pindah kampus, minimal 2 tahun di kampus baru, jika jadi PNS, minimal 2 tahun dari SK CPNS)</w:t>
      </w:r>
      <w:r w:rsidR="004C197F">
        <w:t xml:space="preserve"> </w:t>
      </w:r>
      <w:r>
        <w:t xml:space="preserve">Plus minimal 2 tahun dari sk Asisten Ahli </w:t>
      </w:r>
    </w:p>
    <w:p w:rsidR="002630DB" w:rsidRDefault="002630DB" w:rsidP="002630DB">
      <w:pPr>
        <w:spacing w:after="0" w:line="240" w:lineRule="auto"/>
      </w:pPr>
    </w:p>
    <w:p w:rsidR="002630DB" w:rsidRDefault="002630DB" w:rsidP="002630DB">
      <w:pPr>
        <w:spacing w:after="0" w:line="240" w:lineRule="auto"/>
      </w:pPr>
      <w:r>
        <w:t>4. TKDA minimal 530</w:t>
      </w:r>
    </w:p>
    <w:p w:rsidR="002630DB" w:rsidRDefault="002630DB" w:rsidP="002630DB">
      <w:pPr>
        <w:spacing w:after="0" w:line="240" w:lineRule="auto"/>
      </w:pPr>
    </w:p>
    <w:p w:rsidR="002630DB" w:rsidRDefault="002630DB" w:rsidP="002630DB">
      <w:pPr>
        <w:spacing w:after="0" w:line="240" w:lineRule="auto"/>
      </w:pPr>
      <w:r>
        <w:t>5. TKBI minimal 46</w:t>
      </w:r>
    </w:p>
    <w:p w:rsidR="002630DB" w:rsidRDefault="002630DB" w:rsidP="002630DB">
      <w:pPr>
        <w:spacing w:after="0" w:line="240" w:lineRule="auto"/>
      </w:pPr>
      <w:r>
        <w:t>TOEFL jenis ITP/PBT/RPdT minimal 477</w:t>
      </w:r>
    </w:p>
    <w:p w:rsidR="002630DB" w:rsidRDefault="002630DB" w:rsidP="002630DB">
      <w:pPr>
        <w:spacing w:after="0" w:line="240" w:lineRule="auto"/>
      </w:pPr>
      <w:r>
        <w:t>153 utk TOEFL CBT</w:t>
      </w:r>
    </w:p>
    <w:p w:rsidR="002630DB" w:rsidRDefault="002630DB" w:rsidP="002630DB">
      <w:pPr>
        <w:spacing w:after="0" w:line="240" w:lineRule="auto"/>
      </w:pPr>
      <w:r>
        <w:t>53 utk TOEFL iBT</w:t>
      </w:r>
    </w:p>
    <w:p w:rsidR="002630DB" w:rsidRDefault="002630DB" w:rsidP="002630DB">
      <w:pPr>
        <w:spacing w:after="0" w:line="240" w:lineRule="auto"/>
      </w:pPr>
    </w:p>
    <w:p w:rsidR="002630DB" w:rsidRDefault="002630DB" w:rsidP="002630DB">
      <w:pPr>
        <w:spacing w:after="0" w:line="240" w:lineRule="auto"/>
      </w:pPr>
      <w:r>
        <w:t>6. Wajib ada pekerti atau Applied Aproach (AA) yg dikeluarkan oleh PTPS atau mantan PTPS atau Kampus AKreditasi A</w:t>
      </w:r>
    </w:p>
    <w:p w:rsidR="002630DB" w:rsidRDefault="002630DB" w:rsidP="002630DB">
      <w:pPr>
        <w:spacing w:after="0" w:line="240" w:lineRule="auto"/>
      </w:pPr>
    </w:p>
    <w:p w:rsidR="002630DB" w:rsidRDefault="002630DB" w:rsidP="002630DB">
      <w:pPr>
        <w:spacing w:after="0" w:line="240" w:lineRule="auto"/>
      </w:pPr>
      <w:r>
        <w:t>7. Wajib ada LKD/BKD selama 2 tahun berturut-turut</w:t>
      </w:r>
    </w:p>
    <w:p w:rsidR="002630DB" w:rsidRDefault="002630DB" w:rsidP="002630DB">
      <w:pPr>
        <w:spacing w:after="0" w:line="240" w:lineRule="auto"/>
      </w:pPr>
    </w:p>
    <w:p w:rsidR="002630DB" w:rsidRDefault="002630DB" w:rsidP="002630DB">
      <w:pPr>
        <w:spacing w:after="0" w:line="240" w:lineRule="auto"/>
      </w:pPr>
      <w:r>
        <w:t>8. Unsur penelitian dan</w:t>
      </w:r>
      <w:r w:rsidR="00584A8A">
        <w:t xml:space="preserve"> publikasi :  wajib menyiapkan 2</w:t>
      </w:r>
      <w:r>
        <w:t xml:space="preserve"> (</w:t>
      </w:r>
      <w:r w:rsidR="00584A8A">
        <w:t>d</w:t>
      </w:r>
      <w:r w:rsidR="00594BB5">
        <w:t>u</w:t>
      </w:r>
      <w:r w:rsidR="00584A8A">
        <w:t>a</w:t>
      </w:r>
      <w:r>
        <w:t>) jenis dokumen sebagai berikut:</w:t>
      </w:r>
    </w:p>
    <w:p w:rsidR="002630DB" w:rsidRDefault="002630DB" w:rsidP="002630DB">
      <w:pPr>
        <w:spacing w:after="0" w:line="240" w:lineRule="auto"/>
      </w:pPr>
      <w:r>
        <w:t>a. video rekaman yang berisi pernyataan diri tentang topik/road map penelitian dan deskripsi salah satu publikasi karya ilmiah yang dianggap paling fenomenal yang dihasilkan selama menjadi dosen berikut makna, kegunaan, nilai inovasi, dan konsistensi pengembangan keilmuan yang dilakukannya. Durasi video 10-15 menit dan diunggah ke sebuah situs web berbagi video yang dapat ditelusuri secara online;</w:t>
      </w:r>
    </w:p>
    <w:p w:rsidR="002630DB" w:rsidRDefault="002630DB" w:rsidP="002630DB">
      <w:pPr>
        <w:spacing w:after="0" w:line="240" w:lineRule="auto"/>
      </w:pPr>
      <w:r>
        <w:t xml:space="preserve">b. Bukti Penelitian dan Publikasi Karya Ilmiah yang diunggah ke daftar riwayat penelitian dan publikasi karya ilmiah pada aplikasi Serdos di SISTER berupa: </w:t>
      </w:r>
    </w:p>
    <w:p w:rsidR="002630DB" w:rsidRDefault="002630DB" w:rsidP="002630DB">
      <w:pPr>
        <w:spacing w:after="0" w:line="240" w:lineRule="auto"/>
      </w:pPr>
      <w:r>
        <w:t>- Daftar Penelitian dan Laporan Penelitiannya;dan</w:t>
      </w:r>
    </w:p>
    <w:p w:rsidR="002630DB" w:rsidRDefault="002630DB" w:rsidP="002630DB">
      <w:pPr>
        <w:spacing w:after="0" w:line="240" w:lineRule="auto"/>
      </w:pPr>
      <w:r>
        <w:t>- Daftar Publikasi Karya Ilmiah berupa artikel yang dipublikasikan dalam jurnal ilmiah.</w:t>
      </w:r>
    </w:p>
    <w:p w:rsidR="002630DB" w:rsidRDefault="002630DB" w:rsidP="002630DB">
      <w:pPr>
        <w:spacing w:after="0" w:line="240" w:lineRule="auto"/>
      </w:pPr>
    </w:p>
    <w:p w:rsidR="002630DB" w:rsidRDefault="002630DB" w:rsidP="002630DB">
      <w:pPr>
        <w:spacing w:after="0" w:line="240" w:lineRule="auto"/>
      </w:pPr>
      <w:r>
        <w:t>9. Unsur Pendidikan dan Pengajaran. wajib membuat 2 (dua) buah video berupa:</w:t>
      </w:r>
    </w:p>
    <w:p w:rsidR="002630DB" w:rsidRDefault="002630DB" w:rsidP="002630DB">
      <w:pPr>
        <w:spacing w:after="0" w:line="240" w:lineRule="auto"/>
      </w:pPr>
      <w:r>
        <w:t>a. penjelasan tentang kuliah yang diampu (DIA –delivery, interaction, assessment). Durasi video antara 10-15 menit dan diunggah ke sebuah situs web berbagi video yang dapat ditelusuri secara online; dan</w:t>
      </w:r>
    </w:p>
    <w:p w:rsidR="002630DB" w:rsidRDefault="002630DB" w:rsidP="002630DB">
      <w:pPr>
        <w:spacing w:after="0" w:line="240" w:lineRule="auto"/>
      </w:pPr>
      <w:r>
        <w:t>b. rekaman proses pembelajaran/perkuliahan sesuai dengan RPS, dapat berupa:</w:t>
      </w:r>
    </w:p>
    <w:p w:rsidR="002630DB" w:rsidRDefault="002630DB" w:rsidP="002630DB">
      <w:pPr>
        <w:spacing w:after="0" w:line="240" w:lineRule="auto"/>
      </w:pPr>
      <w:r>
        <w:t>- Video Rekaman Pembelajaran Tatap Muka/Tatap Maya (Synchronous), durasi min 30 menit, boleh real classroom atau microteaching, boleh teori atau praktik, yang diunggah ke sebuah situs web berbagi video yang dapat ditelusuri secara online; atau</w:t>
      </w:r>
    </w:p>
    <w:p w:rsidR="002630DB" w:rsidRDefault="002630DB" w:rsidP="002630DB">
      <w:pPr>
        <w:spacing w:after="0" w:line="240" w:lineRule="auto"/>
      </w:pPr>
      <w:r>
        <w:t>- Rekaman Pembelajaran Asynchronous/Rekaman Pembelajaran Blended/Hybridberupa link LMS, yang disertai dengan akun akses untuk Asesor, dan video rekaman proses pembelajarannya yang diunggah ke sebuah situs web berbagi video yang dapat ditelusuri secara online.</w:t>
      </w:r>
    </w:p>
    <w:p w:rsidR="002630DB" w:rsidRDefault="002630DB" w:rsidP="002630DB">
      <w:pPr>
        <w:spacing w:after="0" w:line="240" w:lineRule="auto"/>
      </w:pPr>
    </w:p>
    <w:p w:rsidR="002630DB" w:rsidRDefault="002630DB" w:rsidP="002630DB">
      <w:pPr>
        <w:spacing w:after="0" w:line="240" w:lineRule="auto"/>
      </w:pPr>
      <w:r>
        <w:t>10. Unsur Pengabdian kepada Masyarakat. wajib menyiapkan 2 (dua) jenis dokumen sebagai berikut.</w:t>
      </w:r>
    </w:p>
    <w:p w:rsidR="002630DB" w:rsidRDefault="002630DB" w:rsidP="002630DB">
      <w:pPr>
        <w:spacing w:after="0" w:line="240" w:lineRule="auto"/>
      </w:pPr>
      <w:r>
        <w:t xml:space="preserve">a. Video pernyataan diri yang berisi topik PkM dan salah satu kegiatan PkM yang pernah dilakukan selama menjadi dosen berikut sasaran, perubahan yang terjadi, dukungan masyarakat, dan konsistensi </w:t>
      </w:r>
      <w:r>
        <w:lastRenderedPageBreak/>
        <w:t>sesuai bidang keilmuannya. Video berdurasi antara 10-15 menit dan diunggah ke sebuah situs web berbagi video yang dapat ditelusuri secara online; dan</w:t>
      </w:r>
    </w:p>
    <w:p w:rsidR="002630DB" w:rsidRDefault="002630DB" w:rsidP="002630DB">
      <w:pPr>
        <w:spacing w:after="0" w:line="240" w:lineRule="auto"/>
      </w:pPr>
      <w:r>
        <w:t>b. Bukti Pengabdian kepada Masyarakat yang diunggah ke daftar riwayat pengabdian kepada masyarakat pada aplikasi Serdos di SISTER berupa:</w:t>
      </w:r>
    </w:p>
    <w:p w:rsidR="000E3485" w:rsidRDefault="002630DB" w:rsidP="002630DB">
      <w:pPr>
        <w:spacing w:after="0" w:line="240" w:lineRule="auto"/>
      </w:pPr>
      <w:r>
        <w:t>- Daftar pengabdian kepada masyarakat dan Laporan Kegiatannya.</w:t>
      </w:r>
    </w:p>
    <w:p w:rsidR="004C197F" w:rsidRDefault="004C197F" w:rsidP="002630DB">
      <w:pPr>
        <w:spacing w:after="0" w:line="240" w:lineRule="auto"/>
      </w:pPr>
    </w:p>
    <w:p w:rsidR="004C197F" w:rsidRDefault="004C197F" w:rsidP="004C197F">
      <w:pPr>
        <w:spacing w:after="0" w:line="240" w:lineRule="auto"/>
        <w:jc w:val="center"/>
      </w:pPr>
      <w:r>
        <w:t>MARI KITA DISKUSIKAN</w:t>
      </w:r>
    </w:p>
    <w:p w:rsidR="004C197F" w:rsidRDefault="004C197F" w:rsidP="004C197F">
      <w:pPr>
        <w:spacing w:after="0" w:line="240" w:lineRule="auto"/>
        <w:jc w:val="center"/>
      </w:pPr>
    </w:p>
    <w:p w:rsidR="004C197F" w:rsidRDefault="004C197F" w:rsidP="002630DB">
      <w:pPr>
        <w:spacing w:after="0" w:line="240" w:lineRule="auto"/>
      </w:pPr>
    </w:p>
    <w:sectPr w:rsidR="004C197F" w:rsidSect="000E3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630DB"/>
    <w:rsid w:val="000E3485"/>
    <w:rsid w:val="002630DB"/>
    <w:rsid w:val="00444A20"/>
    <w:rsid w:val="004C197F"/>
    <w:rsid w:val="00584A8A"/>
    <w:rsid w:val="00594BB5"/>
    <w:rsid w:val="00C60318"/>
    <w:rsid w:val="00EA700B"/>
    <w:rsid w:val="00EC5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BD</cp:lastModifiedBy>
  <cp:revision>8</cp:revision>
  <dcterms:created xsi:type="dcterms:W3CDTF">2021-04-16T02:48:00Z</dcterms:created>
  <dcterms:modified xsi:type="dcterms:W3CDTF">2021-07-08T08:53:00Z</dcterms:modified>
</cp:coreProperties>
</file>